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ackground w:color="FFFFFF">
    <mc:AlternateContent>
      <mc:Choice Requires="v"/>
      <mc:Fallback>
        <w:drawing>
          <wp:inline distT="0" distB="0" distL="0" distR="0" wp14:anchorId="7A0DB768" wp14:editId="7B421447">
            <wp:extent cx="0" cy="0"/>
            <wp:effectExtent l="0" t="0" r="0" b="0"/>
            <wp:docPr id="1"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rsidR="00145715" w:rsidRDefault="00697421">
      <w:pPr>
        <w:spacing w:line="20pt" w:lineRule="exact"/>
        <w:jc w:val="center"/>
        <w:rPr>
          <w:rFonts w:ascii="ＭＳ Ｐ明朝" w:eastAsia="ＭＳ Ｐ明朝" w:hAnsi="ＭＳ Ｐ明朝" w:cs="メイリオ"/>
          <w:b/>
          <w:kern w:val="0"/>
          <w:sz w:val="36"/>
          <w:szCs w:val="36"/>
        </w:rPr>
      </w:pPr>
      <w:r>
        <w:rPr>
          <w:rFonts w:ascii="ＭＳ Ｐ明朝" w:eastAsia="ＭＳ Ｐ明朝" w:hAnsi="ＭＳ Ｐ明朝" w:cs="メイリオ" w:hint="eastAsia"/>
          <w:b/>
          <w:kern w:val="0"/>
          <w:sz w:val="36"/>
          <w:szCs w:val="36"/>
        </w:rPr>
        <w:t xml:space="preserve"> 2 級 建 設 業 経 理 士 試 験</w:t>
      </w:r>
    </w:p>
    <w:p w:rsidR="00697421" w:rsidRDefault="00697421">
      <w:pPr>
        <w:spacing w:line="20pt" w:lineRule="exact"/>
        <w:jc w:val="center"/>
        <w:rPr>
          <w:rFonts w:ascii="ＭＳ Ｐ明朝" w:eastAsia="ＭＳ Ｐ明朝" w:hAnsi="ＭＳ Ｐ明朝" w:cs="メイリオ"/>
          <w:b/>
          <w:sz w:val="36"/>
          <w:szCs w:val="36"/>
        </w:rPr>
      </w:pPr>
      <w:r>
        <w:rPr>
          <w:rFonts w:ascii="ＭＳ Ｐ明朝" w:eastAsia="ＭＳ Ｐ明朝" w:hAnsi="ＭＳ Ｐ明朝" w:cs="メイリオ" w:hint="eastAsia"/>
          <w:b/>
          <w:kern w:val="0"/>
          <w:sz w:val="36"/>
          <w:szCs w:val="36"/>
        </w:rPr>
        <w:t>受 験 対 策 講 習 会 を 開 催</w:t>
      </w:r>
    </w:p>
    <w:p w:rsidR="00145715" w:rsidRPr="00493072" w:rsidRDefault="00554947" w:rsidP="00493072">
      <w:pPr>
        <w:tabs>
          <w:tab w:val="center" w:pos="241.50pt"/>
          <w:tab w:val="center" w:pos="483pt"/>
        </w:tabs>
        <w:spacing w:beforeLines="80" w:before="14.40pt" w:afterLines="50" w:after="9pt" w:line="36pt" w:lineRule="auto"/>
        <w:jc w:val="start"/>
        <w:rPr>
          <w:rFonts w:ascii="ＭＳ 明朝" w:hAnsi="ＭＳ 明朝" w:cs="メイリオ"/>
          <w:color w:val="808080"/>
          <w:sz w:val="24"/>
          <w:szCs w:val="24"/>
          <w:shd w:val="pct10" w:color="auto" w:fill="FFFFFF"/>
        </w:rPr>
      </w:pPr>
      <w:r>
        <w:rPr>
          <w:rFonts w:ascii="ＭＳ 明朝" w:hAnsi="ＭＳ 明朝" w:cs="メイリオ" w:hint="eastAsia"/>
          <w:color w:val="595959"/>
          <w:sz w:val="24"/>
          <w:szCs w:val="24"/>
          <w:shd w:val="clear" w:color="auto" w:fill="008000"/>
        </w:rPr>
        <w:tab/>
      </w:r>
      <w:r w:rsidR="008B6A15">
        <w:rPr>
          <w:rFonts w:ascii="ＭＳ 明朝" w:hAnsi="ＭＳ 明朝" w:cs="メイリオ" w:hint="eastAsia"/>
          <w:color w:val="FFFFFF"/>
          <w:sz w:val="24"/>
          <w:szCs w:val="24"/>
          <w:shd w:val="clear" w:color="auto" w:fill="008000"/>
        </w:rPr>
        <w:t>令和2</w:t>
      </w:r>
      <w:r>
        <w:rPr>
          <w:rFonts w:ascii="ＭＳ 明朝" w:hAnsi="ＭＳ 明朝" w:cs="メイリオ" w:hint="eastAsia"/>
          <w:color w:val="FFFFFF"/>
          <w:sz w:val="24"/>
          <w:szCs w:val="24"/>
          <w:shd w:val="clear" w:color="auto" w:fill="008000"/>
        </w:rPr>
        <w:t>年度 (一社)三重県建設業協会 実施事業</w:t>
      </w:r>
      <w:r>
        <w:rPr>
          <w:rFonts w:ascii="ＭＳ 明朝" w:hAnsi="ＭＳ 明朝" w:cs="メイリオ" w:hint="eastAsia"/>
          <w:color w:val="595959"/>
          <w:sz w:val="24"/>
          <w:szCs w:val="24"/>
          <w:shd w:val="clear" w:color="auto" w:fill="008000"/>
        </w:rPr>
        <w:tab/>
      </w:r>
    </w:p>
    <w:p w:rsidR="00145715" w:rsidRDefault="00554947">
      <w:pPr>
        <w:tabs>
          <w:tab w:val="center" w:leader="hyphen" w:pos="241pt"/>
          <w:tab w:val="center" w:leader="hyphen" w:pos="483pt"/>
        </w:tabs>
        <w:spacing w:line="16pt" w:lineRule="exact"/>
        <w:jc w:val="start"/>
        <w:rPr>
          <w:rFonts w:ascii="ＭＳ 明朝" w:hAnsi="ＭＳ 明朝" w:cs="メイリオ"/>
          <w:color w:val="808080"/>
          <w:sz w:val="20"/>
          <w:szCs w:val="20"/>
        </w:rPr>
      </w:pPr>
      <w:r>
        <w:rPr>
          <w:rFonts w:ascii="ＭＳ 明朝" w:hAnsi="ＭＳ 明朝" w:cs="メイリオ" w:hint="eastAsia"/>
          <w:color w:val="404040"/>
          <w:sz w:val="20"/>
          <w:szCs w:val="20"/>
        </w:rPr>
        <w:tab/>
      </w:r>
      <w:r w:rsidR="00697421">
        <w:rPr>
          <w:rFonts w:ascii="ＭＳ 明朝" w:hAnsi="ＭＳ 明朝" w:cs="メイリオ" w:hint="eastAsia"/>
          <w:color w:val="404040"/>
          <w:sz w:val="20"/>
          <w:szCs w:val="20"/>
        </w:rPr>
        <w:t xml:space="preserve">   </w:t>
      </w:r>
      <w:r w:rsidR="00697421">
        <w:rPr>
          <w:rFonts w:ascii="ＭＳ 明朝" w:hAnsi="ＭＳ 明朝" w:cs="メイリオ" w:hint="eastAsia"/>
          <w:b/>
          <w:bCs/>
          <w:color w:val="0000FF"/>
          <w:sz w:val="24"/>
          <w:szCs w:val="24"/>
        </w:rPr>
        <w:t>開催日時：</w:t>
      </w:r>
      <w:r w:rsidR="008B6A15">
        <w:rPr>
          <w:rFonts w:ascii="ＭＳ 明朝" w:hAnsi="ＭＳ 明朝" w:cs="メイリオ" w:hint="eastAsia"/>
          <w:b/>
          <w:bCs/>
          <w:color w:val="0000FF"/>
          <w:sz w:val="24"/>
          <w:szCs w:val="24"/>
        </w:rPr>
        <w:t>令和2</w:t>
      </w:r>
      <w:r w:rsidR="00697421">
        <w:rPr>
          <w:rFonts w:ascii="ＭＳ 明朝" w:hAnsi="ＭＳ 明朝" w:cs="メイリオ" w:hint="eastAsia"/>
          <w:b/>
          <w:bCs/>
          <w:color w:val="0000FF"/>
          <w:sz w:val="24"/>
          <w:szCs w:val="24"/>
        </w:rPr>
        <w:t>年</w:t>
      </w:r>
      <w:r w:rsidR="008B6A15">
        <w:rPr>
          <w:rFonts w:ascii="ＭＳ 明朝" w:hAnsi="ＭＳ 明朝" w:cs="メイリオ" w:hint="eastAsia"/>
          <w:b/>
          <w:bCs/>
          <w:color w:val="0000FF"/>
          <w:sz w:val="24"/>
          <w:szCs w:val="24"/>
        </w:rPr>
        <w:t>7</w:t>
      </w:r>
      <w:r w:rsidR="00697421">
        <w:rPr>
          <w:rFonts w:ascii="ＭＳ 明朝" w:hAnsi="ＭＳ 明朝" w:cs="メイリオ" w:hint="eastAsia"/>
          <w:b/>
          <w:bCs/>
          <w:color w:val="0000FF"/>
          <w:sz w:val="24"/>
          <w:szCs w:val="24"/>
        </w:rPr>
        <w:t>月</w:t>
      </w:r>
      <w:r w:rsidR="008B6A15">
        <w:rPr>
          <w:rFonts w:ascii="ＭＳ 明朝" w:hAnsi="ＭＳ 明朝" w:cs="メイリオ" w:hint="eastAsia"/>
          <w:b/>
          <w:bCs/>
          <w:color w:val="0000FF"/>
          <w:sz w:val="24"/>
          <w:szCs w:val="24"/>
        </w:rPr>
        <w:t>30</w:t>
      </w:r>
      <w:r>
        <w:rPr>
          <w:rFonts w:ascii="ＭＳ 明朝" w:hAnsi="ＭＳ 明朝" w:cs="メイリオ" w:hint="eastAsia"/>
          <w:b/>
          <w:bCs/>
          <w:color w:val="0000FF"/>
          <w:sz w:val="24"/>
          <w:szCs w:val="24"/>
        </w:rPr>
        <w:t>日(</w:t>
      </w:r>
      <w:r w:rsidR="008B6A15">
        <w:rPr>
          <w:rFonts w:ascii="ＭＳ 明朝" w:hAnsi="ＭＳ 明朝" w:cs="メイリオ" w:hint="eastAsia"/>
          <w:b/>
          <w:bCs/>
          <w:color w:val="0000FF"/>
          <w:sz w:val="24"/>
          <w:szCs w:val="24"/>
        </w:rPr>
        <w:t>木</w:t>
      </w:r>
      <w:r>
        <w:rPr>
          <w:rFonts w:ascii="ＭＳ 明朝" w:hAnsi="ＭＳ 明朝" w:cs="メイリオ" w:hint="eastAsia"/>
          <w:b/>
          <w:bCs/>
          <w:color w:val="0000FF"/>
          <w:sz w:val="24"/>
          <w:szCs w:val="24"/>
        </w:rPr>
        <w:t>)</w:t>
      </w:r>
      <w:r w:rsidR="00697421">
        <w:rPr>
          <w:rFonts w:ascii="ＭＳ 明朝" w:hAnsi="ＭＳ 明朝" w:cs="メイリオ" w:hint="eastAsia"/>
          <w:b/>
          <w:bCs/>
          <w:color w:val="0000FF"/>
          <w:sz w:val="24"/>
          <w:szCs w:val="24"/>
        </w:rPr>
        <w:t>～</w:t>
      </w:r>
      <w:r w:rsidR="008B6A15">
        <w:rPr>
          <w:rFonts w:ascii="ＭＳ 明朝" w:hAnsi="ＭＳ 明朝" w:cs="メイリオ" w:hint="eastAsia"/>
          <w:b/>
          <w:bCs/>
          <w:color w:val="0000FF"/>
          <w:sz w:val="24"/>
          <w:szCs w:val="24"/>
        </w:rPr>
        <w:t>8月1</w:t>
      </w:r>
      <w:r w:rsidR="00697421">
        <w:rPr>
          <w:rFonts w:ascii="ＭＳ 明朝" w:hAnsi="ＭＳ 明朝" w:cs="メイリオ" w:hint="eastAsia"/>
          <w:b/>
          <w:bCs/>
          <w:color w:val="0000FF"/>
          <w:sz w:val="24"/>
          <w:szCs w:val="24"/>
        </w:rPr>
        <w:t>日（</w:t>
      </w:r>
      <w:r w:rsidR="008B6A15">
        <w:rPr>
          <w:rFonts w:ascii="ＭＳ 明朝" w:hAnsi="ＭＳ 明朝" w:cs="メイリオ" w:hint="eastAsia"/>
          <w:b/>
          <w:bCs/>
          <w:color w:val="0000FF"/>
          <w:sz w:val="24"/>
          <w:szCs w:val="24"/>
        </w:rPr>
        <w:t>土</w:t>
      </w:r>
      <w:r w:rsidR="00697421">
        <w:rPr>
          <w:rFonts w:ascii="ＭＳ 明朝" w:hAnsi="ＭＳ 明朝" w:cs="メイリオ" w:hint="eastAsia"/>
          <w:b/>
          <w:bCs/>
          <w:color w:val="0000FF"/>
          <w:sz w:val="24"/>
          <w:szCs w:val="24"/>
        </w:rPr>
        <w:t>）</w:t>
      </w:r>
      <w:r>
        <w:rPr>
          <w:rFonts w:ascii="ＭＳ 明朝" w:hAnsi="ＭＳ 明朝" w:cs="メイリオ" w:hint="eastAsia"/>
          <w:color w:val="404040"/>
          <w:sz w:val="20"/>
          <w:szCs w:val="20"/>
        </w:rPr>
        <w:tab/>
      </w:r>
    </w:p>
    <w:p w:rsidR="00145715" w:rsidRDefault="00697421" w:rsidP="00697421">
      <w:pPr>
        <w:tabs>
          <w:tab w:val="center" w:leader="underscore" w:pos="241pt"/>
          <w:tab w:val="center" w:leader="underscore" w:pos="483pt"/>
        </w:tabs>
        <w:spacing w:line="16pt" w:lineRule="exact"/>
        <w:ind w:firstLineChars="1000" w:firstLine="120.45pt"/>
        <w:rPr>
          <w:rFonts w:ascii="ＭＳ 明朝" w:hAnsi="ＭＳ 明朝" w:cs="メイリオ"/>
          <w:b/>
          <w:bCs/>
          <w:color w:val="0000FF"/>
          <w:sz w:val="24"/>
          <w:szCs w:val="24"/>
        </w:rPr>
      </w:pPr>
      <w:r>
        <w:rPr>
          <w:rFonts w:ascii="ＭＳ 明朝" w:hAnsi="ＭＳ 明朝" w:cs="メイリオ" w:hint="eastAsia"/>
          <w:b/>
          <w:bCs/>
          <w:color w:val="0000FF"/>
          <w:sz w:val="24"/>
          <w:szCs w:val="24"/>
        </w:rPr>
        <w:t>開催場所：三重県建設産業会館　4階　会議室</w:t>
      </w:r>
    </w:p>
    <w:p w:rsidR="00145715" w:rsidRDefault="00697421">
      <w:pPr>
        <w:tabs>
          <w:tab w:val="center" w:leader="underscore" w:pos="241pt"/>
          <w:tab w:val="center" w:leader="underscore" w:pos="483pt"/>
        </w:tabs>
        <w:spacing w:line="16pt" w:lineRule="exact"/>
        <w:jc w:val="center"/>
        <w:rPr>
          <w:rFonts w:ascii="ＭＳ 明朝" w:hAnsi="ＭＳ 明朝" w:cs="メイリオ"/>
          <w:b/>
          <w:bCs/>
          <w:color w:val="0000FF"/>
          <w:sz w:val="24"/>
          <w:szCs w:val="24"/>
        </w:rPr>
      </w:pPr>
      <w:r>
        <w:rPr>
          <w:rFonts w:ascii="ＭＳ 明朝" w:hAnsi="ＭＳ 明朝" w:cs="メイリオ" w:hint="eastAsia"/>
          <w:b/>
          <w:bCs/>
          <w:color w:val="0000FF"/>
          <w:sz w:val="24"/>
          <w:szCs w:val="24"/>
        </w:rPr>
        <w:t>参加者：</w:t>
      </w:r>
      <w:r w:rsidR="00A37EE3">
        <w:rPr>
          <w:rFonts w:ascii="ＭＳ 明朝" w:hAnsi="ＭＳ 明朝" w:cs="メイリオ" w:hint="eastAsia"/>
          <w:b/>
          <w:bCs/>
          <w:color w:val="0000FF"/>
          <w:sz w:val="24"/>
          <w:szCs w:val="24"/>
        </w:rPr>
        <w:t>1</w:t>
      </w:r>
      <w:r w:rsidR="003D551A">
        <w:rPr>
          <w:rFonts w:ascii="ＭＳ 明朝" w:hAnsi="ＭＳ 明朝" w:cs="メイリオ" w:hint="eastAsia"/>
          <w:b/>
          <w:bCs/>
          <w:color w:val="0000FF"/>
          <w:sz w:val="24"/>
          <w:szCs w:val="24"/>
        </w:rPr>
        <w:t>0</w:t>
      </w:r>
      <w:r w:rsidR="00554947">
        <w:rPr>
          <w:rFonts w:ascii="ＭＳ 明朝" w:hAnsi="ＭＳ 明朝" w:cs="メイリオ" w:hint="eastAsia"/>
          <w:b/>
          <w:bCs/>
          <w:color w:val="0000FF"/>
          <w:sz w:val="24"/>
          <w:szCs w:val="24"/>
        </w:rPr>
        <w:t>名</w:t>
      </w:r>
    </w:p>
    <w:p w:rsidR="00493072" w:rsidRDefault="00493072" w:rsidP="009C6395">
      <w:pPr>
        <w:tabs>
          <w:tab w:val="center" w:leader="underscore" w:pos="241pt"/>
          <w:tab w:val="center" w:leader="underscore" w:pos="483pt"/>
        </w:tabs>
        <w:spacing w:line="16pt" w:lineRule="exact"/>
        <w:ind w:firstLineChars="1000" w:firstLine="120.45pt"/>
        <w:rPr>
          <w:rFonts w:ascii="ＭＳ 明朝" w:hAnsi="ＭＳ 明朝" w:cs="メイリオ"/>
          <w:b/>
          <w:bCs/>
          <w:color w:val="0000FF"/>
          <w:sz w:val="24"/>
          <w:szCs w:val="24"/>
        </w:rPr>
      </w:pPr>
      <w:r>
        <w:rPr>
          <w:rFonts w:ascii="ＭＳ 明朝" w:hAnsi="ＭＳ 明朝" w:cs="メイリオ" w:hint="eastAsia"/>
          <w:b/>
          <w:bCs/>
          <w:color w:val="0000FF"/>
          <w:sz w:val="24"/>
          <w:szCs w:val="24"/>
        </w:rPr>
        <w:t>共</w:t>
      </w:r>
      <w:r w:rsidR="00697421">
        <w:rPr>
          <w:rFonts w:ascii="ＭＳ 明朝" w:hAnsi="ＭＳ 明朝" w:cs="メイリオ" w:hint="eastAsia"/>
          <w:b/>
          <w:bCs/>
          <w:color w:val="0000FF"/>
          <w:sz w:val="24"/>
          <w:szCs w:val="24"/>
        </w:rPr>
        <w:t>催：（一社）三重県建設業協会</w:t>
      </w:r>
      <w:r w:rsidR="009C6395">
        <w:rPr>
          <w:rFonts w:ascii="ＭＳ 明朝" w:hAnsi="ＭＳ 明朝" w:cs="メイリオ" w:hint="eastAsia"/>
          <w:b/>
          <w:bCs/>
          <w:color w:val="0000FF"/>
          <w:sz w:val="24"/>
          <w:szCs w:val="24"/>
        </w:rPr>
        <w:t>・</w:t>
      </w:r>
      <w:r>
        <w:rPr>
          <w:rFonts w:ascii="ＭＳ 明朝" w:hAnsi="ＭＳ 明朝" w:cs="メイリオ" w:hint="eastAsia"/>
          <w:b/>
          <w:bCs/>
          <w:color w:val="0000FF"/>
          <w:sz w:val="24"/>
          <w:szCs w:val="24"/>
        </w:rPr>
        <w:t>三重県建設産業団体連合会</w:t>
      </w:r>
    </w:p>
    <w:p w:rsidR="00493072" w:rsidRPr="00493072" w:rsidRDefault="00493072" w:rsidP="00493072">
      <w:pPr>
        <w:tabs>
          <w:tab w:val="center" w:leader="underscore" w:pos="241pt"/>
          <w:tab w:val="center" w:leader="underscore" w:pos="483pt"/>
        </w:tabs>
        <w:spacing w:line="16pt" w:lineRule="exact"/>
        <w:rPr>
          <w:rFonts w:ascii="ＭＳ 明朝" w:hAnsi="ＭＳ 明朝" w:cs="メイリオ"/>
          <w:b/>
          <w:bCs/>
          <w:color w:val="0000FF"/>
          <w:sz w:val="24"/>
          <w:szCs w:val="24"/>
        </w:rPr>
      </w:pPr>
      <w:r>
        <w:rPr>
          <w:rFonts w:ascii="ＭＳ 明朝" w:hAnsi="ＭＳ 明朝" w:cs="メイリオ" w:hint="eastAsia"/>
          <w:b/>
          <w:bCs/>
          <w:color w:val="0000FF"/>
          <w:sz w:val="24"/>
          <w:szCs w:val="24"/>
        </w:rPr>
        <w:t xml:space="preserve">　　　　　　　　</w:t>
      </w:r>
      <w:r w:rsidR="00BF7FD9">
        <w:rPr>
          <w:rFonts w:ascii="ＭＳ 明朝" w:hAnsi="ＭＳ 明朝" w:cs="メイリオ" w:hint="eastAsia"/>
          <w:b/>
          <w:bCs/>
          <w:color w:val="0000FF"/>
          <w:sz w:val="24"/>
          <w:szCs w:val="24"/>
        </w:rPr>
        <w:t xml:space="preserve">　</w:t>
      </w:r>
      <w:r>
        <w:rPr>
          <w:rFonts w:ascii="ＭＳ 明朝" w:hAnsi="ＭＳ 明朝" w:cs="メイリオ" w:hint="eastAsia"/>
          <w:b/>
          <w:bCs/>
          <w:color w:val="0000FF"/>
          <w:sz w:val="24"/>
          <w:szCs w:val="24"/>
        </w:rPr>
        <w:t xml:space="preserve">　　　　東日本建設業保証（株）</w:t>
      </w:r>
      <w:r w:rsidR="009C6395">
        <w:rPr>
          <w:rFonts w:ascii="ＭＳ 明朝" w:hAnsi="ＭＳ 明朝" w:cs="メイリオ" w:hint="eastAsia"/>
          <w:b/>
          <w:bCs/>
          <w:color w:val="0000FF"/>
          <w:sz w:val="24"/>
          <w:szCs w:val="24"/>
        </w:rPr>
        <w:t>三重支店</w:t>
      </w:r>
    </w:p>
    <w:p w:rsidR="00145715" w:rsidRDefault="00145715">
      <w:pPr>
        <w:tabs>
          <w:tab w:val="center" w:leader="underscore" w:pos="241pt"/>
          <w:tab w:val="center" w:leader="underscore" w:pos="483pt"/>
        </w:tabs>
        <w:spacing w:line="16pt" w:lineRule="exact"/>
        <w:jc w:val="start"/>
        <w:rPr>
          <w:rFonts w:ascii="ＭＳ 明朝" w:hAnsi="ＭＳ 明朝" w:cs="メイリオ"/>
          <w:b/>
          <w:sz w:val="24"/>
          <w:szCs w:val="24"/>
        </w:rPr>
      </w:pPr>
    </w:p>
    <w:p w:rsidR="00145715" w:rsidRPr="00DE46E8" w:rsidRDefault="00554947">
      <w:pPr>
        <w:tabs>
          <w:tab w:val="center" w:leader="underscore" w:pos="241pt"/>
          <w:tab w:val="center" w:leader="underscore" w:pos="489.05pt"/>
        </w:tabs>
        <w:spacing w:line="16pt" w:lineRule="exact"/>
        <w:rPr>
          <w:rFonts w:ascii="ＭＳ 明朝" w:hAnsi="ＭＳ 明朝" w:cs="メイリオ"/>
          <w:b/>
          <w:sz w:val="24"/>
          <w:szCs w:val="24"/>
        </w:rPr>
      </w:pPr>
      <w:r w:rsidRPr="00DE46E8">
        <w:rPr>
          <w:rFonts w:ascii="ＭＳ 明朝" w:hAnsi="ＭＳ 明朝" w:cs="メイリオ" w:hint="eastAsia"/>
          <w:b/>
          <w:sz w:val="24"/>
          <w:szCs w:val="24"/>
        </w:rPr>
        <w:t>事業内容：</w:t>
      </w:r>
    </w:p>
    <w:p w:rsidR="00697421" w:rsidRPr="00A67851" w:rsidRDefault="00697421">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cs="メイリオ"/>
          <w:sz w:val="24"/>
          <w:szCs w:val="24"/>
        </w:rPr>
      </w:pPr>
      <w:r>
        <w:rPr>
          <w:rFonts w:ascii="ＭＳ 明朝" w:hAnsi="ＭＳ 明朝" w:cs="メイリオ" w:hint="eastAsia"/>
          <w:sz w:val="24"/>
          <w:szCs w:val="24"/>
        </w:rPr>
        <w:t xml:space="preserve">　</w:t>
      </w:r>
      <w:r w:rsidRPr="00A67851">
        <w:rPr>
          <w:rFonts w:ascii="ＭＳ 明朝" w:hAnsi="ＭＳ 明朝" w:cs="メイリオ" w:hint="eastAsia"/>
          <w:sz w:val="24"/>
          <w:szCs w:val="24"/>
        </w:rPr>
        <w:t>三重県建設業協会では、建設業</w:t>
      </w:r>
      <w:proofErr w:type="gramStart"/>
      <w:r w:rsidRPr="00A67851">
        <w:rPr>
          <w:rFonts w:ascii="ＭＳ 明朝" w:hAnsi="ＭＳ 明朝" w:cs="メイリオ" w:hint="eastAsia"/>
          <w:sz w:val="24"/>
          <w:szCs w:val="24"/>
        </w:rPr>
        <w:t>経理士</w:t>
      </w:r>
      <w:proofErr w:type="gramEnd"/>
      <w:r w:rsidRPr="00A67851">
        <w:rPr>
          <w:rFonts w:ascii="ＭＳ 明朝" w:hAnsi="ＭＳ 明朝" w:cs="メイリオ" w:hint="eastAsia"/>
          <w:sz w:val="24"/>
          <w:szCs w:val="24"/>
        </w:rPr>
        <w:t>試験に合格を目指す会員企業の従業員を応援するた</w:t>
      </w:r>
    </w:p>
    <w:p w:rsidR="00145715" w:rsidRPr="00A67851" w:rsidRDefault="00697421">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cs="メイリオ"/>
          <w:sz w:val="24"/>
          <w:szCs w:val="24"/>
        </w:rPr>
      </w:pPr>
      <w:r w:rsidRPr="00A67851">
        <w:rPr>
          <w:rFonts w:ascii="ＭＳ 明朝" w:hAnsi="ＭＳ 明朝" w:cs="メイリオ" w:hint="eastAsia"/>
          <w:sz w:val="24"/>
          <w:szCs w:val="24"/>
        </w:rPr>
        <w:t>め、受験対策講習会を開催しています。</w:t>
      </w:r>
    </w:p>
    <w:p w:rsidR="00A67851" w:rsidRDefault="00697421">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sz w:val="24"/>
          <w:szCs w:val="24"/>
        </w:rPr>
      </w:pPr>
      <w:r w:rsidRPr="00A67851">
        <w:rPr>
          <w:rFonts w:ascii="ＭＳ 明朝" w:hAnsi="ＭＳ 明朝" w:cs="メイリオ" w:hint="eastAsia"/>
          <w:sz w:val="24"/>
          <w:szCs w:val="24"/>
        </w:rPr>
        <w:t xml:space="preserve">　</w:t>
      </w:r>
      <w:r w:rsidR="0064620F" w:rsidRPr="00A67851">
        <w:rPr>
          <w:rFonts w:ascii="ＭＳ 明朝" w:hAnsi="ＭＳ 明朝" w:hint="eastAsia"/>
          <w:sz w:val="24"/>
          <w:szCs w:val="24"/>
        </w:rPr>
        <w:t>2級建設業</w:t>
      </w:r>
      <w:proofErr w:type="gramStart"/>
      <w:r w:rsidR="0064620F" w:rsidRPr="00A67851">
        <w:rPr>
          <w:rFonts w:ascii="ＭＳ 明朝" w:hAnsi="ＭＳ 明朝" w:hint="eastAsia"/>
          <w:sz w:val="24"/>
          <w:szCs w:val="24"/>
        </w:rPr>
        <w:t>経理士</w:t>
      </w:r>
      <w:proofErr w:type="gramEnd"/>
      <w:r w:rsidR="00DE217E" w:rsidRPr="00A67851">
        <w:rPr>
          <w:rFonts w:ascii="ＭＳ 明朝" w:hAnsi="ＭＳ 明朝" w:hint="eastAsia"/>
          <w:sz w:val="24"/>
          <w:szCs w:val="24"/>
        </w:rPr>
        <w:t>の資格取得については</w:t>
      </w:r>
      <w:r w:rsidR="0064620F" w:rsidRPr="00A67851">
        <w:rPr>
          <w:rFonts w:ascii="ＭＳ 明朝" w:hAnsi="ＭＳ 明朝" w:hint="eastAsia"/>
          <w:sz w:val="24"/>
          <w:szCs w:val="24"/>
        </w:rPr>
        <w:t>、平成</w:t>
      </w:r>
      <w:r w:rsidR="0064620F" w:rsidRPr="00A67851">
        <w:rPr>
          <w:rFonts w:ascii="ＭＳ 明朝" w:hAnsi="ＭＳ 明朝"/>
          <w:sz w:val="24"/>
          <w:szCs w:val="24"/>
        </w:rPr>
        <w:t>19</w:t>
      </w:r>
      <w:r w:rsidR="0064620F" w:rsidRPr="00A67851">
        <w:rPr>
          <w:rFonts w:ascii="ＭＳ 明朝" w:hAnsi="ＭＳ 明朝" w:hint="eastAsia"/>
          <w:sz w:val="24"/>
          <w:szCs w:val="24"/>
        </w:rPr>
        <w:t>年度から特別研修による資格取得がで</w:t>
      </w:r>
    </w:p>
    <w:p w:rsidR="00DE217E" w:rsidRPr="00A67851" w:rsidRDefault="0064620F">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sz w:val="24"/>
          <w:szCs w:val="24"/>
        </w:rPr>
      </w:pPr>
      <w:r w:rsidRPr="00A67851">
        <w:rPr>
          <w:rFonts w:ascii="ＭＳ 明朝" w:hAnsi="ＭＳ 明朝" w:hint="eastAsia"/>
          <w:sz w:val="24"/>
          <w:szCs w:val="24"/>
        </w:rPr>
        <w:t>きなくなり検定試験に合格することが必要となりました。</w:t>
      </w:r>
    </w:p>
    <w:p w:rsidR="00A67851" w:rsidRDefault="00DE217E" w:rsidP="00A67851">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ind w:firstLineChars="100" w:firstLine="12pt"/>
        <w:rPr>
          <w:rFonts w:ascii="ＭＳ 明朝" w:hAnsi="ＭＳ 明朝"/>
          <w:sz w:val="24"/>
          <w:szCs w:val="24"/>
        </w:rPr>
      </w:pPr>
      <w:r w:rsidRPr="00A67851">
        <w:rPr>
          <w:rFonts w:ascii="ＭＳ 明朝" w:hAnsi="ＭＳ 明朝" w:hint="eastAsia"/>
          <w:sz w:val="24"/>
          <w:szCs w:val="24"/>
        </w:rPr>
        <w:t>また、</w:t>
      </w:r>
      <w:r w:rsidR="008B6A15" w:rsidRPr="00A67851">
        <w:rPr>
          <w:rFonts w:ascii="ＭＳ 明朝" w:hAnsi="ＭＳ 明朝" w:hint="eastAsia"/>
          <w:sz w:val="24"/>
          <w:szCs w:val="24"/>
        </w:rPr>
        <w:t>令和2</w:t>
      </w:r>
      <w:r w:rsidRPr="00A67851">
        <w:rPr>
          <w:rFonts w:ascii="ＭＳ 明朝" w:hAnsi="ＭＳ 明朝" w:hint="eastAsia"/>
          <w:sz w:val="24"/>
          <w:szCs w:val="24"/>
        </w:rPr>
        <w:t>年</w:t>
      </w:r>
      <w:r w:rsidR="008B6A15" w:rsidRPr="00A67851">
        <w:rPr>
          <w:rFonts w:ascii="ＭＳ 明朝" w:hAnsi="ＭＳ 明朝" w:hint="eastAsia"/>
          <w:sz w:val="24"/>
          <w:szCs w:val="24"/>
        </w:rPr>
        <w:t>9</w:t>
      </w:r>
      <w:r w:rsidRPr="00A67851">
        <w:rPr>
          <w:rFonts w:ascii="ＭＳ 明朝" w:hAnsi="ＭＳ 明朝" w:hint="eastAsia"/>
          <w:sz w:val="24"/>
          <w:szCs w:val="24"/>
        </w:rPr>
        <w:t>月</w:t>
      </w:r>
      <w:r w:rsidRPr="00A67851">
        <w:rPr>
          <w:rFonts w:ascii="ＭＳ 明朝" w:hAnsi="ＭＳ 明朝"/>
          <w:sz w:val="24"/>
          <w:szCs w:val="24"/>
        </w:rPr>
        <w:t>1</w:t>
      </w:r>
      <w:r w:rsidR="002C7892">
        <w:rPr>
          <w:rFonts w:ascii="ＭＳ 明朝" w:hAnsi="ＭＳ 明朝" w:hint="eastAsia"/>
          <w:sz w:val="24"/>
          <w:szCs w:val="24"/>
        </w:rPr>
        <w:t>3</w:t>
      </w:r>
      <w:r w:rsidRPr="00A67851">
        <w:rPr>
          <w:rFonts w:ascii="ＭＳ 明朝" w:hAnsi="ＭＳ 明朝" w:hint="eastAsia"/>
          <w:sz w:val="24"/>
          <w:szCs w:val="24"/>
        </w:rPr>
        <w:t>日</w:t>
      </w:r>
      <w:r w:rsidRPr="00A67851">
        <w:rPr>
          <w:rFonts w:ascii="ＭＳ 明朝" w:hAnsi="ＭＳ 明朝"/>
          <w:sz w:val="24"/>
          <w:szCs w:val="24"/>
        </w:rPr>
        <w:t>(</w:t>
      </w:r>
      <w:r w:rsidRPr="00A67851">
        <w:rPr>
          <w:rFonts w:ascii="ＭＳ 明朝" w:hAnsi="ＭＳ 明朝" w:hint="eastAsia"/>
          <w:sz w:val="24"/>
          <w:szCs w:val="24"/>
        </w:rPr>
        <w:t>日</w:t>
      </w:r>
      <w:r w:rsidRPr="00A67851">
        <w:rPr>
          <w:rFonts w:ascii="ＭＳ 明朝" w:hAnsi="ＭＳ 明朝"/>
          <w:sz w:val="24"/>
          <w:szCs w:val="24"/>
        </w:rPr>
        <w:t>)</w:t>
      </w:r>
      <w:r w:rsidRPr="00A67851">
        <w:rPr>
          <w:rFonts w:ascii="ＭＳ 明朝" w:hAnsi="ＭＳ 明朝" w:hint="eastAsia"/>
          <w:sz w:val="24"/>
          <w:szCs w:val="24"/>
        </w:rPr>
        <w:t>に建設業経理検定試験が実施されるため、</w:t>
      </w:r>
      <w:r w:rsidR="0064620F" w:rsidRPr="00A67851">
        <w:rPr>
          <w:rFonts w:ascii="ＭＳ 明朝" w:hAnsi="ＭＳ 明朝" w:hint="eastAsia"/>
          <w:sz w:val="24"/>
          <w:szCs w:val="24"/>
        </w:rPr>
        <w:t>今回は財務経理</w:t>
      </w:r>
    </w:p>
    <w:p w:rsidR="00A67851" w:rsidRDefault="0064620F" w:rsidP="00DE217E">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sz w:val="24"/>
          <w:szCs w:val="24"/>
        </w:rPr>
      </w:pPr>
      <w:r w:rsidRPr="00A67851">
        <w:rPr>
          <w:rFonts w:ascii="ＭＳ 明朝" w:hAnsi="ＭＳ 明朝" w:hint="eastAsia"/>
          <w:sz w:val="24"/>
          <w:szCs w:val="24"/>
        </w:rPr>
        <w:t>を担当している方々で2級建設業</w:t>
      </w:r>
      <w:proofErr w:type="gramStart"/>
      <w:r w:rsidRPr="00A67851">
        <w:rPr>
          <w:rFonts w:ascii="ＭＳ 明朝" w:hAnsi="ＭＳ 明朝" w:hint="eastAsia"/>
          <w:sz w:val="24"/>
          <w:szCs w:val="24"/>
        </w:rPr>
        <w:t>経理士</w:t>
      </w:r>
      <w:proofErr w:type="gramEnd"/>
      <w:r w:rsidRPr="00A67851">
        <w:rPr>
          <w:rFonts w:ascii="ＭＳ 明朝" w:hAnsi="ＭＳ 明朝" w:hint="eastAsia"/>
          <w:sz w:val="24"/>
          <w:szCs w:val="24"/>
        </w:rPr>
        <w:t>の資格取得を目指す方々を対象に受験対策講習会</w:t>
      </w:r>
    </w:p>
    <w:p w:rsidR="00145715" w:rsidRPr="00A67851" w:rsidRDefault="0064620F" w:rsidP="00DE217E">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cs="メイリオ"/>
          <w:sz w:val="24"/>
          <w:szCs w:val="24"/>
        </w:rPr>
      </w:pPr>
      <w:r w:rsidRPr="00A67851">
        <w:rPr>
          <w:rFonts w:ascii="ＭＳ 明朝" w:hAnsi="ＭＳ 明朝" w:hint="eastAsia"/>
          <w:sz w:val="24"/>
          <w:szCs w:val="24"/>
        </w:rPr>
        <w:t>を開催しました。</w:t>
      </w:r>
    </w:p>
    <w:p w:rsidR="00145715" w:rsidRPr="00A67851" w:rsidRDefault="0064620F">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sz w:val="24"/>
          <w:szCs w:val="24"/>
        </w:rPr>
      </w:pPr>
      <w:r w:rsidRPr="00A67851">
        <w:rPr>
          <w:rFonts w:ascii="ＭＳ 明朝" w:hAnsi="ＭＳ 明朝" w:cs="メイリオ" w:hint="eastAsia"/>
          <w:sz w:val="24"/>
          <w:szCs w:val="24"/>
        </w:rPr>
        <w:t xml:space="preserve">　講師は</w:t>
      </w:r>
      <w:r w:rsidRPr="00A67851">
        <w:rPr>
          <w:rFonts w:ascii="ＭＳ 明朝" w:hAnsi="ＭＳ 明朝" w:hint="eastAsia"/>
          <w:sz w:val="24"/>
          <w:szCs w:val="24"/>
        </w:rPr>
        <w:t>南 武博会計事務所の南 武博税理士</w:t>
      </w:r>
      <w:r w:rsidR="00331A70" w:rsidRPr="00A67851">
        <w:rPr>
          <w:rFonts w:ascii="ＭＳ 明朝" w:hAnsi="ＭＳ 明朝" w:hint="eastAsia"/>
          <w:sz w:val="24"/>
          <w:szCs w:val="24"/>
        </w:rPr>
        <w:t>（登録1級建設業経理士）</w:t>
      </w:r>
      <w:r w:rsidRPr="00A67851">
        <w:rPr>
          <w:rFonts w:ascii="ＭＳ 明朝" w:hAnsi="ＭＳ 明朝" w:hint="eastAsia"/>
          <w:sz w:val="24"/>
          <w:szCs w:val="24"/>
        </w:rPr>
        <w:t>にお願いしました。</w:t>
      </w:r>
    </w:p>
    <w:p w:rsidR="00A67851" w:rsidRDefault="0064620F">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cs="メイリオ"/>
          <w:sz w:val="24"/>
          <w:szCs w:val="24"/>
        </w:rPr>
      </w:pPr>
      <w:r w:rsidRPr="00A67851">
        <w:rPr>
          <w:rFonts w:ascii="ＭＳ 明朝" w:hAnsi="ＭＳ 明朝" w:cs="メイリオ" w:hint="eastAsia"/>
          <w:sz w:val="24"/>
          <w:szCs w:val="24"/>
        </w:rPr>
        <w:t xml:space="preserve">　この研修会は、</w:t>
      </w:r>
      <w:r w:rsidRPr="00A67851">
        <w:rPr>
          <w:rFonts w:ascii="ＭＳ 明朝" w:hAnsi="ＭＳ 明朝" w:hint="eastAsia"/>
          <w:sz w:val="24"/>
          <w:szCs w:val="24"/>
        </w:rPr>
        <w:t>建設経理の実務に精通している方を対象としていることから、</w:t>
      </w:r>
      <w:r w:rsidRPr="00A67851">
        <w:rPr>
          <w:rFonts w:ascii="ＭＳ 明朝" w:hAnsi="ＭＳ 明朝" w:cs="メイリオ" w:hint="eastAsia"/>
          <w:sz w:val="24"/>
          <w:szCs w:val="24"/>
        </w:rPr>
        <w:t>3級の復習</w:t>
      </w:r>
    </w:p>
    <w:p w:rsidR="00A67851" w:rsidRDefault="0064620F">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sz w:val="24"/>
          <w:szCs w:val="24"/>
        </w:rPr>
      </w:pPr>
      <w:r w:rsidRPr="00A67851">
        <w:rPr>
          <w:rFonts w:ascii="ＭＳ 明朝" w:hAnsi="ＭＳ 明朝" w:cs="メイリオ" w:hint="eastAsia"/>
          <w:sz w:val="24"/>
          <w:szCs w:val="24"/>
        </w:rPr>
        <w:t>を行うことなく、</w:t>
      </w:r>
      <w:r w:rsidRPr="00A67851">
        <w:rPr>
          <w:rFonts w:ascii="ＭＳ 明朝" w:hAnsi="ＭＳ 明朝" w:hint="eastAsia"/>
          <w:sz w:val="24"/>
          <w:szCs w:val="24"/>
        </w:rPr>
        <w:t>より詳細な内容を短時間で習得できるよう集中的に指導されました。</w:t>
      </w:r>
      <w:r w:rsidR="00DE217E" w:rsidRPr="00A67851">
        <w:rPr>
          <w:rFonts w:ascii="ＭＳ 明朝" w:hAnsi="ＭＳ 明朝" w:hint="eastAsia"/>
          <w:sz w:val="24"/>
          <w:szCs w:val="24"/>
        </w:rPr>
        <w:t>講師</w:t>
      </w:r>
    </w:p>
    <w:p w:rsidR="00A67851" w:rsidRDefault="00DE217E">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sz w:val="24"/>
          <w:szCs w:val="24"/>
        </w:rPr>
      </w:pPr>
      <w:r w:rsidRPr="00A67851">
        <w:rPr>
          <w:rFonts w:ascii="ＭＳ 明朝" w:hAnsi="ＭＳ 明朝" w:hint="eastAsia"/>
          <w:sz w:val="24"/>
          <w:szCs w:val="24"/>
        </w:rPr>
        <w:t>のわかりやすい説明に</w:t>
      </w:r>
      <w:r w:rsidR="00331A70" w:rsidRPr="00A67851">
        <w:rPr>
          <w:rFonts w:ascii="ＭＳ 明朝" w:hAnsi="ＭＳ 明朝" w:hint="eastAsia"/>
          <w:sz w:val="24"/>
          <w:szCs w:val="24"/>
        </w:rPr>
        <w:t>受講生は3日間熱心に取り組み、</w:t>
      </w:r>
      <w:r w:rsidR="0064620F" w:rsidRPr="00A67851">
        <w:rPr>
          <w:rFonts w:ascii="ＭＳ 明朝" w:hAnsi="ＭＳ 明朝" w:hint="eastAsia"/>
          <w:sz w:val="24"/>
          <w:szCs w:val="24"/>
        </w:rPr>
        <w:t>理解度が</w:t>
      </w:r>
      <w:r w:rsidR="00331A70" w:rsidRPr="00A67851">
        <w:rPr>
          <w:rFonts w:ascii="ＭＳ 明朝" w:hAnsi="ＭＳ 明朝" w:hint="eastAsia"/>
          <w:sz w:val="24"/>
          <w:szCs w:val="24"/>
        </w:rPr>
        <w:t>上がった</w:t>
      </w:r>
      <w:r w:rsidR="0064620F" w:rsidRPr="00A67851">
        <w:rPr>
          <w:rFonts w:ascii="ＭＳ 明朝" w:hAnsi="ＭＳ 明朝" w:hint="eastAsia"/>
          <w:sz w:val="24"/>
          <w:szCs w:val="24"/>
        </w:rPr>
        <w:t>のではないでしょ</w:t>
      </w:r>
    </w:p>
    <w:p w:rsidR="0064620F" w:rsidRPr="00A67851" w:rsidRDefault="0064620F">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cs="メイリオ"/>
          <w:sz w:val="24"/>
          <w:szCs w:val="24"/>
        </w:rPr>
      </w:pPr>
      <w:r w:rsidRPr="00A67851">
        <w:rPr>
          <w:rFonts w:ascii="ＭＳ 明朝" w:hAnsi="ＭＳ 明朝" w:hint="eastAsia"/>
          <w:sz w:val="24"/>
          <w:szCs w:val="24"/>
        </w:rPr>
        <w:t>うか。</w:t>
      </w:r>
    </w:p>
    <w:p w:rsidR="00145715" w:rsidRDefault="00145715">
      <w:pPr>
        <w:pBdr>
          <w:top w:val="single" w:sz="4" w:space="1" w:color="D9D9D9"/>
          <w:bottom w:val="single" w:sz="4" w:space="1" w:color="D9D9D9"/>
          <w:between w:val="single" w:sz="4" w:space="1" w:color="D9D9D9"/>
        </w:pBdr>
        <w:tabs>
          <w:tab w:val="center" w:leader="underscore" w:pos="241pt"/>
          <w:tab w:val="center" w:leader="underscore" w:pos="489.05pt"/>
        </w:tabs>
        <w:spacing w:line="16pt" w:lineRule="exact"/>
        <w:rPr>
          <w:rFonts w:ascii="ＭＳ 明朝" w:hAnsi="ＭＳ 明朝" w:cs="メイリオ"/>
          <w:sz w:val="24"/>
          <w:szCs w:val="24"/>
        </w:rPr>
      </w:pPr>
    </w:p>
    <w:p w:rsidR="00A37EE3" w:rsidRDefault="00A37EE3" w:rsidP="00A37EE3">
      <w:pPr>
        <w:rPr>
          <w:rFonts w:ascii="ＭＳ 明朝" w:hAnsi="ＭＳ 明朝" w:cs="メイリオ"/>
          <w:sz w:val="24"/>
          <w:szCs w:val="24"/>
        </w:rPr>
      </w:pPr>
    </w:p>
    <w:p w:rsidR="008B644F" w:rsidRPr="00A37EE3" w:rsidRDefault="008B644F" w:rsidP="00A37EE3">
      <w:pPr>
        <w:rPr>
          <w:rFonts w:ascii="ＭＳ 明朝" w:hAnsi="ＭＳ 明朝" w:cs="メイリオ" w:hint="eastAsia"/>
          <w:sz w:val="24"/>
          <w:szCs w:val="24"/>
        </w:rPr>
      </w:pPr>
    </w:p>
    <w:p w:rsidR="00A37EE3" w:rsidRPr="00A37EE3" w:rsidRDefault="00A37EE3" w:rsidP="00A37EE3">
      <w:pPr>
        <w:ind w:firstLineChars="100" w:firstLine="10.50pt"/>
        <w:rPr>
          <w:rFonts w:ascii="ＭＳ 明朝" w:hAnsi="ＭＳ 明朝" w:cs="メイリオ"/>
          <w:sz w:val="24"/>
          <w:szCs w:val="24"/>
        </w:rPr>
      </w:pPr>
      <w:r>
        <w:rPr>
          <w:noProof/>
        </w:rPr>
        <w:drawing>
          <wp:inline distT="0" distB="0" distL="0" distR="0">
            <wp:extent cx="2583180" cy="2009775"/>
            <wp:effectExtent l="0" t="0" r="7620" b="9525"/>
            <wp:docPr id="7" name="図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7461" cy="2013106"/>
                    </a:xfrm>
                    <a:prstGeom prst="rect">
                      <a:avLst/>
                    </a:prstGeom>
                    <a:noFill/>
                    <a:ln>
                      <a:noFill/>
                    </a:ln>
                  </pic:spPr>
                </pic:pic>
              </a:graphicData>
            </a:graphic>
          </wp:inline>
        </w:drawing>
      </w:r>
      <w:r>
        <w:rPr>
          <w:rFonts w:ascii="ＭＳ 明朝" w:hAnsi="ＭＳ 明朝" w:cs="メイリオ" w:hint="eastAsia"/>
          <w:sz w:val="24"/>
          <w:szCs w:val="24"/>
        </w:rPr>
        <w:t xml:space="preserve">　　　　　</w:t>
      </w:r>
      <w:r>
        <w:rPr>
          <w:noProof/>
        </w:rPr>
        <w:drawing>
          <wp:inline distT="0" distB="0" distL="0" distR="0">
            <wp:extent cx="2567764" cy="1964055"/>
            <wp:effectExtent l="0" t="0" r="4445" b="0"/>
            <wp:docPr id="8" name="図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8858" cy="1964892"/>
                    </a:xfrm>
                    <a:prstGeom prst="rect">
                      <a:avLst/>
                    </a:prstGeom>
                    <a:noFill/>
                    <a:ln>
                      <a:noFill/>
                    </a:ln>
                  </pic:spPr>
                </pic:pic>
              </a:graphicData>
            </a:graphic>
          </wp:inline>
        </w:drawing>
      </w:r>
    </w:p>
    <w:sectPr w:rsidR="00A37EE3" w:rsidRPr="00A37EE3">
      <w:headerReference w:type="even" r:id="rId8"/>
      <w:headerReference w:type="default" r:id="rId9"/>
      <w:headerReference w:type="first" r:id="rId10"/>
      <w:pgSz w:w="595.30pt" w:h="841.90pt"/>
      <w:pgMar w:top="49.65pt" w:right="54pt" w:bottom="42.55pt" w:left="54pt" w:header="42.55pt" w:footer="49.60pt" w:gutter="0pt"/>
      <w:cols w:space="36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45715" w:rsidRDefault="00554947">
      <w:r>
        <w:separator/>
      </w:r>
    </w:p>
  </w:endnote>
  <w:endnote w:type="continuationSeparator" w:id="0">
    <w:p w:rsidR="00145715" w:rsidRDefault="0055494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imSun">
    <w:altName w:val="宋体"/>
    <w:panose1 w:val="02010600030101010101"/>
    <w:charset w:characterSet="GBK"/>
    <w:family w:val="auto"/>
    <w:pitch w:val="variable"/>
    <w:sig w:usb0="00000003" w:usb1="288F0000" w:usb2="00000016" w:usb3="00000000" w:csb0="00040001"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メイリオ">
    <w:panose1 w:val="020B0604030504040204"/>
    <w:charset w:characterSet="shift_jis"/>
    <w:family w:val="modern"/>
    <w:pitch w:val="variable"/>
    <w:sig w:usb0="E00002FF" w:usb1="6AC7FFFF"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45715" w:rsidRDefault="00554947">
      <w:r>
        <w:separator/>
      </w:r>
    </w:p>
  </w:footnote>
  <w:footnote w:type="continuationSeparator" w:id="0">
    <w:p w:rsidR="00145715" w:rsidRDefault="0055494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45715" w:rsidRDefault="00554947">
    <w:pPr>
      <w:pStyle w:val="a4"/>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181090" cy="4643120"/>
          <wp:effectExtent l="0" t="0" r="0" b="0"/>
          <wp:wrapNone/>
          <wp:docPr id="1" name="図 1" descr="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logo"/>
                  <pic:cNvPicPr>
                    <a:picLocks noChangeAspect="1" noChangeArrowheads="1"/>
                  </pic:cNvPicPr>
                </pic:nvPicPr>
                <pic:blipFill>
                  <a:blip r:embed="rId1">
                    <a:lum bright="70%" contrast="-70%"/>
                    <a:extLst>
                      <a:ext uri="{28A0092B-C50C-407E-A947-70E740481C1C}">
                        <a14:useLocalDpi xmlns:a14="http://schemas.microsoft.com/office/drawing/2010/main" val="0"/>
                      </a:ext>
                    </a:extLst>
                  </a:blip>
                  <a:srcRect/>
                  <a:stretch>
                    <a:fillRect/>
                  </a:stretch>
                </pic:blipFill>
                <pic:spPr bwMode="auto">
                  <a:xfrm>
                    <a:off x="0" y="0"/>
                    <a:ext cx="6181090" cy="4643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45715" w:rsidRDefault="00554947">
    <w:pPr>
      <w:pStyle w:val="a4"/>
    </w:pPr>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181090" cy="4643120"/>
          <wp:effectExtent l="0" t="0" r="0" b="0"/>
          <wp:wrapNone/>
          <wp:docPr id="2" name="図 2" descr="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logo"/>
                  <pic:cNvPicPr>
                    <a:picLocks noChangeAspect="1" noChangeArrowheads="1"/>
                  </pic:cNvPicPr>
                </pic:nvPicPr>
                <pic:blipFill>
                  <a:blip r:embed="rId1">
                    <a:lum bright="70%" contrast="-70%"/>
                    <a:extLst>
                      <a:ext uri="{28A0092B-C50C-407E-A947-70E740481C1C}">
                        <a14:useLocalDpi xmlns:a14="http://schemas.microsoft.com/office/drawing/2010/main" val="0"/>
                      </a:ext>
                    </a:extLst>
                  </a:blip>
                  <a:srcRect/>
                  <a:stretch>
                    <a:fillRect/>
                  </a:stretch>
                </pic:blipFill>
                <pic:spPr bwMode="auto">
                  <a:xfrm>
                    <a:off x="0" y="0"/>
                    <a:ext cx="6181090" cy="4643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45715" w:rsidRDefault="00554947">
    <w:pPr>
      <w:pStyle w:val="a4"/>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181090" cy="4643120"/>
          <wp:effectExtent l="0" t="0" r="0" b="0"/>
          <wp:wrapNone/>
          <wp:docPr id="3" name="図 3" descr="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logo"/>
                  <pic:cNvPicPr>
                    <a:picLocks noChangeAspect="1" noChangeArrowheads="1"/>
                  </pic:cNvPicPr>
                </pic:nvPicPr>
                <pic:blipFill>
                  <a:blip r:embed="rId1">
                    <a:lum bright="70%" contrast="-70%"/>
                    <a:extLst>
                      <a:ext uri="{28A0092B-C50C-407E-A947-70E740481C1C}">
                        <a14:useLocalDpi xmlns:a14="http://schemas.microsoft.com/office/drawing/2010/main" val="0"/>
                      </a:ext>
                    </a:extLst>
                  </a:blip>
                  <a:srcRect/>
                  <a:stretch>
                    <a:fillRect/>
                  </a:stretch>
                </pic:blipFill>
                <pic:spPr bwMode="auto">
                  <a:xfrm>
                    <a:off x="0" y="0"/>
                    <a:ext cx="6181090" cy="4643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pt"/>
  <w:drawingGridHorizontalSpacing w:val="5.25pt"/>
  <w:drawingGridVerticalSpacing w:val="0pt"/>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45715"/>
    <w:rsid w:val="00172A27"/>
    <w:rsid w:val="002C7892"/>
    <w:rsid w:val="00331A70"/>
    <w:rsid w:val="003D551A"/>
    <w:rsid w:val="00493072"/>
    <w:rsid w:val="005130E4"/>
    <w:rsid w:val="00554947"/>
    <w:rsid w:val="0064620F"/>
    <w:rsid w:val="00697421"/>
    <w:rsid w:val="008B644F"/>
    <w:rsid w:val="008B6A15"/>
    <w:rsid w:val="009C6395"/>
    <w:rsid w:val="00A37EE3"/>
    <w:rsid w:val="00A67851"/>
    <w:rsid w:val="00BA3B61"/>
    <w:rsid w:val="00BF7FD9"/>
    <w:rsid w:val="00CA4E97"/>
    <w:rsid w:val="00D0528F"/>
    <w:rsid w:val="00DE217E"/>
    <w:rsid w:val="00DE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E43B3B"/>
  <w15:chartTrackingRefBased/>
  <w15:docId w15:val="{6C8216EB-24D7-4C33-B41C-8990ECF732C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ヘッダー (文字)"/>
    <w:basedOn w:val="a0"/>
    <w:link w:val="a4"/>
  </w:style>
  <w:style w:type="character" w:customStyle="1" w:styleId="a5">
    <w:name w:val="フッター (文字)"/>
    <w:basedOn w:val="a0"/>
    <w:link w:val="a6"/>
  </w:style>
  <w:style w:type="character" w:customStyle="1" w:styleId="a7">
    <w:name w:val="日付 (文字)"/>
    <w:basedOn w:val="a0"/>
    <w:link w:val="1"/>
  </w:style>
  <w:style w:type="character" w:customStyle="1" w:styleId="a8">
    <w:name w:val="吹き出し (文字)"/>
    <w:basedOn w:val="a0"/>
    <w:link w:val="a9"/>
    <w:rPr>
      <w:rFonts w:ascii="Arial" w:eastAsia="ＭＳ ゴシック" w:hAnsi="Arial"/>
      <w:sz w:val="18"/>
      <w:szCs w:val="18"/>
    </w:rPr>
  </w:style>
  <w:style w:type="paragraph" w:styleId="a6">
    <w:name w:val="footer"/>
    <w:basedOn w:val="a"/>
    <w:link w:val="a5"/>
    <w:pPr>
      <w:tabs>
        <w:tab w:val="center" w:pos="212.60pt"/>
        <w:tab w:val="end" w:pos="425.20pt"/>
      </w:tabs>
      <w:snapToGrid w:val="0"/>
    </w:pPr>
  </w:style>
  <w:style w:type="paragraph" w:styleId="a9">
    <w:name w:val="Balloon Text"/>
    <w:basedOn w:val="a"/>
    <w:link w:val="a8"/>
    <w:rPr>
      <w:rFonts w:ascii="Arial" w:eastAsia="ＭＳ ゴシック" w:hAnsi="Arial"/>
      <w:sz w:val="18"/>
      <w:szCs w:val="18"/>
    </w:rPr>
  </w:style>
  <w:style w:type="paragraph" w:styleId="a4">
    <w:name w:val="header"/>
    <w:basedOn w:val="a"/>
    <w:link w:val="a3"/>
    <w:pPr>
      <w:tabs>
        <w:tab w:val="center" w:pos="212.60pt"/>
        <w:tab w:val="end" w:pos="425.20pt"/>
      </w:tabs>
      <w:snapToGrid w:val="0"/>
    </w:pPr>
  </w:style>
  <w:style w:type="paragraph" w:customStyle="1" w:styleId="1">
    <w:name w:val="日付1"/>
    <w:basedOn w:val="a"/>
    <w:next w:val="a"/>
    <w:link w:val="a7"/>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webSettings" Target="webSettings.xml"/><Relationship Id="rId7" Type="http://purl.oclc.org/ooxml/officeDocument/relationships/image" Target="media/image2.jpeg"/><Relationship Id="rId12"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image" Target="media/image1.jpeg"/><Relationship Id="rId11" Type="http://purl.oclc.org/ooxml/officeDocument/relationships/fontTable" Target="fontTable.xml"/><Relationship Id="rId5" Type="http://purl.oclc.org/ooxml/officeDocument/relationships/endnotes" Target="endnotes.xml"/><Relationship Id="rId10" Type="http://purl.oclc.org/ooxml/officeDocument/relationships/header" Target="header3.xml"/><Relationship Id="rId4" Type="http://purl.oclc.org/ooxml/officeDocument/relationships/footnotes" Target="footnotes.xml"/><Relationship Id="rId9" Type="http://purl.oclc.org/ooxml/officeDocument/relationships/header" Target="header2.xml"/></Relationships>
</file>

<file path=word/_rels/header1.xml.rels><?xml version="1.0" encoding="UTF-8" standalone="yes"?>
<Relationships xmlns="http://schemas.openxmlformats.org/package/2006/relationships"><Relationship Id="rId1" Type="http://purl.oclc.org/ooxml/officeDocument/relationships/image" Target="media/image3.jpeg"/></Relationships>
</file>

<file path=word/_rels/header2.xml.rels><?xml version="1.0" encoding="UTF-8" standalone="yes"?>
<Relationships xmlns="http://schemas.openxmlformats.org/package/2006/relationships"><Relationship Id="rId1" Type="http://purl.oclc.org/ooxml/officeDocument/relationships/image" Target="media/image3.jpeg"/></Relationships>
</file>

<file path=word/_rels/header3.xml.rels><?xml version="1.0" encoding="UTF-8" standalone="yes"?>
<Relationships xmlns="http://schemas.openxmlformats.org/package/2006/relationships"><Relationship Id="rId1" Type="http://purl.oclc.org/ooxml/officeDocument/relationships/image" Target="media/image3.jpeg"/></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16</TotalTime>
  <Pages>1</Pages>
  <Words>513</Words>
  <Characters>86</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嶋田 聡子</vt:lpstr>
    </vt:vector>
  </TitlesOfParts>
  <Manager/>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嶋田 聡子</dc:title>
  <dc:subject/>
  <dc:creator>嶋田 聡子</dc:creator>
  <cp:keywords/>
  <dc:description/>
  <cp:lastModifiedBy>MK002-PC</cp:lastModifiedBy>
  <cp:revision>13</cp:revision>
  <cp:lastPrinted>1899-12-31T15:00:00Z</cp:lastPrinted>
  <dcterms:created xsi:type="dcterms:W3CDTF">2020-07-30T01:37:00Z</dcterms:created>
  <dcterms:modified xsi:type="dcterms:W3CDTF">2020-08-03T01:39:00Z</dcterms:modified>
  <cp:category/>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1041-8.1.0.3373</vt:lpwstr>
  </property>
</Properties>
</file>